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73" w:rsidRPr="00157973" w:rsidRDefault="00157973" w:rsidP="0015797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Москва. Фестиваль весны и цветов и фонтанов</w:t>
      </w:r>
      <w:r w:rsidRPr="001579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10.05.2019</w:t>
      </w:r>
    </w:p>
    <w:p w:rsidR="00157973" w:rsidRPr="00157973" w:rsidRDefault="00157973" w:rsidP="00157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9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9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05-00 – выезд из Иванова от пл. Революции.</w:t>
      </w:r>
    </w:p>
    <w:p w:rsidR="00157973" w:rsidRPr="00157973" w:rsidRDefault="00157973" w:rsidP="0015797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973">
        <w:rPr>
          <w:rFonts w:ascii="Times New Roman" w:eastAsia="Times New Roman" w:hAnsi="Times New Roman" w:cs="Times New Roman"/>
          <w:sz w:val="24"/>
          <w:szCs w:val="24"/>
          <w:lang w:eastAsia="ru-RU"/>
        </w:rPr>
        <w:t>06-45 - выезд из Владимира от т/к "Глобус"</w:t>
      </w:r>
    </w:p>
    <w:p w:rsidR="00157973" w:rsidRPr="00157973" w:rsidRDefault="00157973" w:rsidP="0015797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9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Прибытие в Москву.  Отправляемся на прогулку со самому яркому и весеннему месту Москвы.</w:t>
      </w:r>
    </w:p>
    <w:p w:rsidR="00157973" w:rsidRPr="00157973" w:rsidRDefault="00157973" w:rsidP="0015797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9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 фестиваль цветов в ботаническом саду МГУ "Аптекарский огород" на проспекте Мира в Москве - это великолепные ковры первоцветов и десятки тысяч тюльпанов и нарциссов. </w:t>
      </w:r>
    </w:p>
    <w:p w:rsidR="00157973" w:rsidRPr="00157973" w:rsidRDefault="00157973" w:rsidP="0015797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вас будет </w:t>
      </w:r>
      <w:proofErr w:type="spellStart"/>
      <w:r w:rsidRPr="00157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влзможность</w:t>
      </w:r>
      <w:proofErr w:type="spellEnd"/>
      <w:r w:rsidRPr="00157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увидеть и сфотографировать </w:t>
      </w:r>
      <w:r w:rsidRPr="001579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рекордное количество тюльпанов</w:t>
      </w:r>
      <w:r w:rsidRPr="00157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1579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57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</w:t>
      </w:r>
      <w:r w:rsidRPr="001579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необозримые ковры первоцветов с медовым ароматом, </w:t>
      </w:r>
      <w:proofErr w:type="spellStart"/>
      <w:r w:rsidRPr="001579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нарциссы,сакуры</w:t>
      </w:r>
      <w:proofErr w:type="spellEnd"/>
      <w:r w:rsidRPr="001579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магнолии, сирень</w:t>
      </w:r>
      <w:r w:rsidRPr="00157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черёмуху, древовидные пионы, рододендроны, абрикосы, черешни, сливы, яблони, огромную уссурийскую грушу и многие другие цветущие растения.</w:t>
      </w:r>
      <w:r w:rsidRPr="00157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57973" w:rsidRPr="00157973" w:rsidRDefault="00157973" w:rsidP="0015797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97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подведет погода, то </w:t>
      </w:r>
      <w:r w:rsidRPr="001579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"Аптекарском огороде" расцветут 3 вида сакуры</w:t>
      </w:r>
      <w:r w:rsidRPr="00157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вишня </w:t>
      </w:r>
      <w:proofErr w:type="spellStart"/>
      <w:r w:rsidRPr="00157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Саржента</w:t>
      </w:r>
      <w:proofErr w:type="spellEnd"/>
      <w:r w:rsidRPr="00157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(сахалинская), вишня </w:t>
      </w:r>
      <w:proofErr w:type="spellStart"/>
      <w:r w:rsidRPr="00157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ниппонская</w:t>
      </w:r>
      <w:proofErr w:type="spellEnd"/>
      <w:r w:rsidRPr="00157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(курильская) и вишня пильчатая, а также </w:t>
      </w:r>
      <w:r w:rsidRPr="001579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многочисленные сорта</w:t>
      </w:r>
      <w:r w:rsidRPr="00157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157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Аманогава</w:t>
      </w:r>
      <w:proofErr w:type="spellEnd"/>
      <w:r w:rsidRPr="00157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тёмно-розовыми бутонами, </w:t>
      </w:r>
      <w:proofErr w:type="spellStart"/>
      <w:r w:rsidRPr="00157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Канзан</w:t>
      </w:r>
      <w:proofErr w:type="spellEnd"/>
      <w:r w:rsidRPr="00157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розово-красными бутонами и т. д.). Кроме того,</w:t>
      </w:r>
      <w:r w:rsidRPr="001579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 саду растёт самая настоящая сакура из Японии</w:t>
      </w:r>
      <w:r w:rsidRPr="00157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— вишня мелкопильчатая сорта </w:t>
      </w:r>
      <w:proofErr w:type="spellStart"/>
      <w:r w:rsidRPr="00157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тисима</w:t>
      </w:r>
      <w:proofErr w:type="spellEnd"/>
      <w:r w:rsidRPr="00157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привезённая </w:t>
      </w:r>
      <w:r w:rsidRPr="001579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прямо со склонов горы Фудзияма</w:t>
      </w:r>
      <w:r w:rsidRPr="00157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Такой щедрый подарок саду сделала столица Японии Токио в мае 2010</w:t>
      </w:r>
    </w:p>
    <w:p w:rsidR="00157973" w:rsidRPr="00157973" w:rsidRDefault="00157973" w:rsidP="0015797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Свободное время.</w:t>
      </w:r>
    </w:p>
    <w:p w:rsidR="00157973" w:rsidRPr="00157973" w:rsidRDefault="00157973" w:rsidP="0015797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Выезд на экскурсию по фонтанам столицы. Самые красивые фонтаны Москвы мы собрали для Вас в одной экскурсии. Они, несомненно, восхитят Вас, ведь ими по праву гордится не только Москва, но и вся наша страна. Вы узнаете, что скрывается за лепниной и позолотой, как эти водные шедевры работают, историю возникновения фонтанов, их существующие разновидности и архитектурные особенности. Какие из этих сооружений самые современные, а какие москвичами самые любимые</w:t>
      </w:r>
    </w:p>
    <w:p w:rsidR="00157973" w:rsidRPr="00157973" w:rsidRDefault="00157973" w:rsidP="00157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973">
        <w:rPr>
          <w:rFonts w:ascii="Times New Roman" w:eastAsia="Times New Roman" w:hAnsi="Times New Roman" w:cs="Times New Roman"/>
          <w:noProof/>
          <w:color w:val="397782"/>
          <w:sz w:val="24"/>
          <w:szCs w:val="24"/>
          <w:lang w:eastAsia="ru-RU"/>
        </w:rPr>
        <w:drawing>
          <wp:inline distT="0" distB="0" distL="0" distR="0" wp14:anchorId="7EE16395" wp14:editId="16913571">
            <wp:extent cx="2286000" cy="1520190"/>
            <wp:effectExtent l="0" t="0" r="0" b="3810"/>
            <wp:docPr id="5" name="Рисунок 5" descr="https://dvtour.ru/upload/resize_cache/iblock/d3f/240_160_240cd750bba9870f18aada2478b24840a/%D0%A4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vtour.ru/upload/resize_cache/iblock/d3f/240_160_240cd750bba9870f18aada2478b24840a/%D0%A4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973" w:rsidRPr="00157973" w:rsidRDefault="00157973" w:rsidP="00157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973">
        <w:rPr>
          <w:rFonts w:ascii="Times New Roman" w:eastAsia="Times New Roman" w:hAnsi="Times New Roman" w:cs="Times New Roman"/>
          <w:noProof/>
          <w:color w:val="397782"/>
          <w:sz w:val="24"/>
          <w:szCs w:val="24"/>
          <w:lang w:eastAsia="ru-RU"/>
        </w:rPr>
        <w:lastRenderedPageBreak/>
        <w:drawing>
          <wp:inline distT="0" distB="0" distL="0" distR="0" wp14:anchorId="27B63E72" wp14:editId="6DF2A779">
            <wp:extent cx="2286000" cy="1520190"/>
            <wp:effectExtent l="0" t="0" r="0" b="3810"/>
            <wp:docPr id="6" name="Рисунок 6" descr="https://dvtour.ru/upload/resize_cache/iblock/759/240_160_240cd750bba9870f18aada2478b24840a/%D0%A4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vtour.ru/upload/resize_cache/iblock/759/240_160_240cd750bba9870f18aada2478b24840a/%D0%A4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973" w:rsidRPr="00157973" w:rsidRDefault="00157973" w:rsidP="00157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973">
        <w:rPr>
          <w:rFonts w:ascii="Times New Roman" w:eastAsia="Times New Roman" w:hAnsi="Times New Roman" w:cs="Times New Roman"/>
          <w:noProof/>
          <w:color w:val="397782"/>
          <w:sz w:val="24"/>
          <w:szCs w:val="24"/>
          <w:lang w:eastAsia="ru-RU"/>
        </w:rPr>
        <w:drawing>
          <wp:inline distT="0" distB="0" distL="0" distR="0" wp14:anchorId="158663DF" wp14:editId="6D6BFD89">
            <wp:extent cx="2286000" cy="1520190"/>
            <wp:effectExtent l="0" t="0" r="0" b="3810"/>
            <wp:docPr id="7" name="Рисунок 7" descr="https://dvtour.ru/upload/resize_cache/iblock/835/240_160_240cd750bba9870f18aada2478b24840a/%D0%A4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vtour.ru/upload/resize_cache/iblock/835/240_160_240cd750bba9870f18aada2478b24840a/%D0%A4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973" w:rsidRPr="00157973" w:rsidRDefault="00157973" w:rsidP="00157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973">
        <w:rPr>
          <w:rFonts w:ascii="Times New Roman" w:eastAsia="Times New Roman" w:hAnsi="Times New Roman" w:cs="Times New Roman"/>
          <w:noProof/>
          <w:color w:val="397782"/>
          <w:sz w:val="24"/>
          <w:szCs w:val="24"/>
          <w:lang w:eastAsia="ru-RU"/>
        </w:rPr>
        <w:drawing>
          <wp:inline distT="0" distB="0" distL="0" distR="0" wp14:anchorId="5FB22E4A" wp14:editId="1A1CBA4D">
            <wp:extent cx="2286000" cy="1520190"/>
            <wp:effectExtent l="0" t="0" r="0" b="3810"/>
            <wp:docPr id="8" name="Рисунок 8" descr="https://dvtour.ru/upload/resize_cache/iblock/f76/240_160_240cd750bba9870f18aada2478b24840a/%D0%A4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vtour.ru/upload/resize_cache/iblock/f76/240_160_240cd750bba9870f18aada2478b24840a/%D0%A4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973" w:rsidRPr="00157973" w:rsidRDefault="00157973" w:rsidP="00157973">
      <w:pPr>
        <w:shd w:val="clear" w:color="auto" w:fill="FFFFFF"/>
        <w:spacing w:before="240" w:after="240" w:line="240" w:lineRule="auto"/>
        <w:outlineLvl w:val="1"/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</w:pPr>
      <w:r w:rsidRPr="00157973"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t>Стоимость тура</w:t>
      </w:r>
    </w:p>
    <w:p w:rsidR="00157973" w:rsidRPr="00157973" w:rsidRDefault="00157973" w:rsidP="00157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973">
        <w:rPr>
          <w:rFonts w:ascii="Arial" w:eastAsia="Times New Roman" w:hAnsi="Arial" w:cs="Arial"/>
          <w:b/>
          <w:bCs/>
          <w:color w:val="343434"/>
          <w:sz w:val="18"/>
          <w:szCs w:val="18"/>
          <w:shd w:val="clear" w:color="auto" w:fill="FFFFFF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343434"/>
          <w:sz w:val="18"/>
          <w:szCs w:val="18"/>
          <w:shd w:val="clear" w:color="auto" w:fill="FFFFFF"/>
          <w:lang w:eastAsia="ru-RU"/>
        </w:rPr>
        <w:t>760</w:t>
      </w:r>
      <w:r w:rsidRPr="00157973">
        <w:rPr>
          <w:rFonts w:ascii="Arial" w:eastAsia="Times New Roman" w:hAnsi="Arial" w:cs="Arial"/>
          <w:b/>
          <w:bCs/>
          <w:color w:val="343434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157973">
        <w:rPr>
          <w:rFonts w:ascii="Arial" w:eastAsia="Times New Roman" w:hAnsi="Arial" w:cs="Arial"/>
          <w:b/>
          <w:bCs/>
          <w:color w:val="343434"/>
          <w:sz w:val="18"/>
          <w:szCs w:val="18"/>
          <w:shd w:val="clear" w:color="auto" w:fill="FFFFFF"/>
          <w:lang w:eastAsia="ru-RU"/>
        </w:rPr>
        <w:t>руб</w:t>
      </w:r>
      <w:proofErr w:type="spellEnd"/>
      <w:r w:rsidRPr="00157973">
        <w:rPr>
          <w:rFonts w:ascii="Arial" w:eastAsia="Times New Roman" w:hAnsi="Arial" w:cs="Arial"/>
          <w:b/>
          <w:bCs/>
          <w:color w:val="343434"/>
          <w:sz w:val="18"/>
          <w:szCs w:val="18"/>
          <w:shd w:val="clear" w:color="auto" w:fill="FFFFFF"/>
          <w:lang w:eastAsia="ru-RU"/>
        </w:rPr>
        <w:t>/человек - взрослые</w:t>
      </w:r>
      <w:r w:rsidRPr="00157973">
        <w:rPr>
          <w:rFonts w:ascii="Arial" w:eastAsia="Times New Roman" w:hAnsi="Arial" w:cs="Arial"/>
          <w:color w:val="343434"/>
          <w:sz w:val="18"/>
          <w:szCs w:val="18"/>
          <w:lang w:eastAsia="ru-RU"/>
        </w:rPr>
        <w:br/>
      </w:r>
      <w:r w:rsidRPr="00157973">
        <w:rPr>
          <w:rFonts w:ascii="Arial" w:eastAsia="Times New Roman" w:hAnsi="Arial" w:cs="Arial"/>
          <w:b/>
          <w:bCs/>
          <w:color w:val="343434"/>
          <w:sz w:val="18"/>
          <w:szCs w:val="18"/>
          <w:shd w:val="clear" w:color="auto" w:fill="FFFFFF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343434"/>
          <w:sz w:val="18"/>
          <w:szCs w:val="18"/>
          <w:shd w:val="clear" w:color="auto" w:fill="FFFFFF"/>
          <w:lang w:eastAsia="ru-RU"/>
        </w:rPr>
        <w:t>670</w:t>
      </w:r>
      <w:bookmarkStart w:id="0" w:name="_GoBack"/>
      <w:bookmarkEnd w:id="0"/>
      <w:r w:rsidRPr="00157973">
        <w:rPr>
          <w:rFonts w:ascii="Arial" w:eastAsia="Times New Roman" w:hAnsi="Arial" w:cs="Arial"/>
          <w:b/>
          <w:bCs/>
          <w:color w:val="343434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157973">
        <w:rPr>
          <w:rFonts w:ascii="Arial" w:eastAsia="Times New Roman" w:hAnsi="Arial" w:cs="Arial"/>
          <w:b/>
          <w:bCs/>
          <w:color w:val="343434"/>
          <w:sz w:val="18"/>
          <w:szCs w:val="18"/>
          <w:shd w:val="clear" w:color="auto" w:fill="FFFFFF"/>
          <w:lang w:eastAsia="ru-RU"/>
        </w:rPr>
        <w:t>руб</w:t>
      </w:r>
      <w:proofErr w:type="spellEnd"/>
      <w:r w:rsidRPr="00157973">
        <w:rPr>
          <w:rFonts w:ascii="Arial" w:eastAsia="Times New Roman" w:hAnsi="Arial" w:cs="Arial"/>
          <w:b/>
          <w:bCs/>
          <w:color w:val="343434"/>
          <w:sz w:val="18"/>
          <w:szCs w:val="18"/>
          <w:shd w:val="clear" w:color="auto" w:fill="FFFFFF"/>
          <w:lang w:eastAsia="ru-RU"/>
        </w:rPr>
        <w:t>/человек - дети, пенсионеры</w:t>
      </w:r>
      <w:r w:rsidRPr="00157973">
        <w:rPr>
          <w:rFonts w:ascii="Arial" w:eastAsia="Times New Roman" w:hAnsi="Arial" w:cs="Arial"/>
          <w:b/>
          <w:bCs/>
          <w:color w:val="343434"/>
          <w:sz w:val="18"/>
          <w:szCs w:val="18"/>
          <w:shd w:val="clear" w:color="auto" w:fill="FFFFFF"/>
          <w:lang w:eastAsia="ru-RU"/>
        </w:rPr>
        <w:br/>
      </w:r>
      <w:r w:rsidRPr="00157973">
        <w:rPr>
          <w:rFonts w:ascii="Arial" w:eastAsia="Times New Roman" w:hAnsi="Arial" w:cs="Arial"/>
          <w:color w:val="343434"/>
          <w:sz w:val="18"/>
          <w:szCs w:val="18"/>
          <w:lang w:eastAsia="ru-RU"/>
        </w:rPr>
        <w:br/>
      </w:r>
      <w:r w:rsidRPr="00157973">
        <w:rPr>
          <w:rFonts w:ascii="Arial" w:eastAsia="Times New Roman" w:hAnsi="Arial" w:cs="Arial"/>
          <w:b/>
          <w:bCs/>
          <w:color w:val="343434"/>
          <w:sz w:val="18"/>
          <w:szCs w:val="18"/>
          <w:shd w:val="clear" w:color="auto" w:fill="FFFFFF"/>
          <w:lang w:eastAsia="ru-RU"/>
        </w:rPr>
        <w:t>В стоимость входит:</w:t>
      </w:r>
      <w:r w:rsidRPr="00157973">
        <w:rPr>
          <w:rFonts w:ascii="Arial" w:eastAsia="Times New Roman" w:hAnsi="Arial" w:cs="Arial"/>
          <w:color w:val="343434"/>
          <w:sz w:val="18"/>
          <w:szCs w:val="18"/>
          <w:lang w:eastAsia="ru-RU"/>
        </w:rPr>
        <w:br/>
      </w:r>
      <w:r w:rsidRPr="00157973">
        <w:rPr>
          <w:rFonts w:ascii="Arial" w:eastAsia="Times New Roman" w:hAnsi="Arial" w:cs="Arial"/>
          <w:color w:val="343434"/>
          <w:sz w:val="18"/>
          <w:szCs w:val="18"/>
          <w:lang w:eastAsia="ru-RU"/>
        </w:rPr>
        <w:br/>
      </w:r>
      <w:r w:rsidRPr="00157973">
        <w:rPr>
          <w:rFonts w:ascii="Arial" w:eastAsia="Times New Roman" w:hAnsi="Arial" w:cs="Arial"/>
          <w:color w:val="343434"/>
          <w:sz w:val="18"/>
          <w:szCs w:val="18"/>
          <w:shd w:val="clear" w:color="auto" w:fill="FFFFFF"/>
          <w:lang w:eastAsia="ru-RU"/>
        </w:rPr>
        <w:t> - проезд на экскурсионном автобусе;</w:t>
      </w:r>
    </w:p>
    <w:p w:rsidR="00157973" w:rsidRPr="00157973" w:rsidRDefault="00157973" w:rsidP="0015797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434"/>
          <w:sz w:val="18"/>
          <w:szCs w:val="18"/>
          <w:lang w:eastAsia="ru-RU"/>
        </w:rPr>
      </w:pPr>
      <w:r w:rsidRPr="00157973">
        <w:rPr>
          <w:rFonts w:ascii="Arial" w:eastAsia="Times New Roman" w:hAnsi="Arial" w:cs="Arial"/>
          <w:color w:val="343434"/>
          <w:sz w:val="18"/>
          <w:szCs w:val="18"/>
          <w:lang w:eastAsia="ru-RU"/>
        </w:rPr>
        <w:t>- экскурсионное обслуживание;</w:t>
      </w:r>
    </w:p>
    <w:p w:rsidR="00157973" w:rsidRPr="00157973" w:rsidRDefault="00157973" w:rsidP="0015797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434"/>
          <w:sz w:val="18"/>
          <w:szCs w:val="18"/>
          <w:lang w:eastAsia="ru-RU"/>
        </w:rPr>
      </w:pPr>
      <w:r w:rsidRPr="00157973">
        <w:rPr>
          <w:rFonts w:ascii="Arial" w:eastAsia="Times New Roman" w:hAnsi="Arial" w:cs="Arial"/>
          <w:color w:val="343434"/>
          <w:sz w:val="18"/>
          <w:szCs w:val="18"/>
          <w:lang w:eastAsia="ru-RU"/>
        </w:rPr>
        <w:t>- страховка в пути следования</w:t>
      </w:r>
    </w:p>
    <w:p w:rsidR="00157973" w:rsidRPr="00157973" w:rsidRDefault="00157973" w:rsidP="0015797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434"/>
          <w:sz w:val="18"/>
          <w:szCs w:val="18"/>
          <w:lang w:eastAsia="ru-RU"/>
        </w:rPr>
      </w:pPr>
      <w:r w:rsidRPr="00157973">
        <w:rPr>
          <w:rFonts w:ascii="Arial" w:eastAsia="Times New Roman" w:hAnsi="Arial" w:cs="Arial"/>
          <w:color w:val="343434"/>
          <w:sz w:val="18"/>
          <w:szCs w:val="18"/>
          <w:lang w:eastAsia="ru-RU"/>
        </w:rPr>
        <w:t>- входные билеты </w:t>
      </w:r>
    </w:p>
    <w:p w:rsidR="000A0421" w:rsidRDefault="000A0421"/>
    <w:sectPr w:rsidR="000A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A1"/>
    <w:rsid w:val="000A0421"/>
    <w:rsid w:val="00157973"/>
    <w:rsid w:val="0033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192B"/>
  <w15:chartTrackingRefBased/>
  <w15:docId w15:val="{C1A0D472-7971-4DF1-B930-A44D546B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879">
          <w:marLeft w:val="-45"/>
          <w:marRight w:val="-4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028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9559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13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512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3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935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1700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5986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2282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158">
          <w:marLeft w:val="-45"/>
          <w:marRight w:val="-4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03555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9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394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88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118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9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337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64421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406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1461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8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tour.ru/upload/iblock/835/%D0%A43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vtour.ru/upload/iblock/759/%D0%A4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dvtour.ru/upload/iblock/f76/%D0%A44.jpg" TargetMode="External"/><Relationship Id="rId4" Type="http://schemas.openxmlformats.org/officeDocument/2006/relationships/hyperlink" Target="https://dvtour.ru/upload/iblock/d3f/%D0%A4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Zver</dc:creator>
  <cp:keywords/>
  <dc:description/>
  <cp:lastModifiedBy>Alexander Zver</cp:lastModifiedBy>
  <cp:revision>2</cp:revision>
  <dcterms:created xsi:type="dcterms:W3CDTF">2019-03-27T06:23:00Z</dcterms:created>
  <dcterms:modified xsi:type="dcterms:W3CDTF">2019-03-27T06:23:00Z</dcterms:modified>
</cp:coreProperties>
</file>