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proofErr w:type="spellStart"/>
      <w:r>
        <w:rPr>
          <w:rFonts w:ascii="Calibri" w:hAnsi="Calibri" w:cs="Calibri"/>
          <w:color w:val="0000FF"/>
        </w:rPr>
        <w:t>КонсультантПлюс</w:t>
      </w:r>
      <w:proofErr w:type="spellEnd"/>
      <w:r>
        <w:rPr>
          <w:rFonts w:ascii="Calibri" w:hAnsi="Calibri" w:cs="Calibri"/>
        </w:rPr>
        <w:br/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Изменения за последний месяц</w:t>
      </w:r>
    </w:p>
    <w:p w:rsidR="0092790D" w:rsidRDefault="0092790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, 14.07.2015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ПУТЕВОДИТЕЛЬ ПО КАДРОВЫМ ВОПРОСАМ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ПРАВА ИНВАЛИДОВ (КВОТЫ)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Признание лица </w:t>
      </w:r>
      <w:proofErr w:type="gramStart"/>
      <w:r>
        <w:rPr>
          <w:rFonts w:ascii="Calibri" w:hAnsi="Calibri" w:cs="Calibri"/>
        </w:rPr>
        <w:t>инвалидом &gt;</w:t>
      </w:r>
      <w:proofErr w:type="gramEnd"/>
      <w:r>
        <w:rPr>
          <w:rFonts w:ascii="Calibri" w:hAnsi="Calibri" w:cs="Calibri"/>
        </w:rPr>
        <w:t>&gt;&gt;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Квотирование рабочих мест для приема на работу </w:t>
      </w:r>
      <w:proofErr w:type="gramStart"/>
      <w:r>
        <w:rPr>
          <w:rFonts w:ascii="Calibri" w:hAnsi="Calibri" w:cs="Calibri"/>
        </w:rPr>
        <w:t>инвалидов &gt;</w:t>
      </w:r>
      <w:proofErr w:type="gramEnd"/>
      <w:r>
        <w:rPr>
          <w:rFonts w:ascii="Calibri" w:hAnsi="Calibri" w:cs="Calibri"/>
        </w:rPr>
        <w:t>&gt;&gt;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Перевод работника-инвалида на другую работу. </w:t>
      </w:r>
      <w:proofErr w:type="gramStart"/>
      <w:r>
        <w:rPr>
          <w:rFonts w:ascii="Calibri" w:hAnsi="Calibri" w:cs="Calibri"/>
        </w:rPr>
        <w:t>Увольнение &gt;</w:t>
      </w:r>
      <w:proofErr w:type="gramEnd"/>
      <w:r>
        <w:rPr>
          <w:rFonts w:ascii="Calibri" w:hAnsi="Calibri" w:cs="Calibri"/>
        </w:rPr>
        <w:t>&gt;&gt;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0" w:name="Par13"/>
      <w:bookmarkEnd w:id="0"/>
      <w:r>
        <w:rPr>
          <w:rFonts w:ascii="Calibri" w:hAnsi="Calibri" w:cs="Calibri"/>
          <w:b/>
          <w:bCs/>
        </w:rPr>
        <w:t>ПРИЗНАНИЕ ЛИЦА ИНВАЛИДОМ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Признание лица </w:t>
      </w:r>
      <w:proofErr w:type="gramStart"/>
      <w:r>
        <w:rPr>
          <w:rFonts w:ascii="Calibri" w:hAnsi="Calibri" w:cs="Calibri"/>
        </w:rPr>
        <w:t>инвалидом &gt;</w:t>
      </w:r>
      <w:proofErr w:type="gramEnd"/>
      <w:r>
        <w:rPr>
          <w:rFonts w:ascii="Calibri" w:hAnsi="Calibri" w:cs="Calibri"/>
        </w:rPr>
        <w:t>&gt;&gt;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Документы, подтверждающие инвалидность </w:t>
      </w:r>
      <w:proofErr w:type="gramStart"/>
      <w:r>
        <w:rPr>
          <w:rFonts w:ascii="Calibri" w:hAnsi="Calibri" w:cs="Calibri"/>
        </w:rPr>
        <w:t>работника &gt;</w:t>
      </w:r>
      <w:proofErr w:type="gramEnd"/>
      <w:r>
        <w:rPr>
          <w:rFonts w:ascii="Calibri" w:hAnsi="Calibri" w:cs="Calibri"/>
        </w:rPr>
        <w:t>&gt;&gt;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Действия работодателя при предъявлении работником документов об установлении </w:t>
      </w:r>
      <w:proofErr w:type="gramStart"/>
      <w:r>
        <w:rPr>
          <w:rFonts w:ascii="Calibri" w:hAnsi="Calibri" w:cs="Calibri"/>
        </w:rPr>
        <w:t>инвалидности &gt;</w:t>
      </w:r>
      <w:proofErr w:type="gramEnd"/>
      <w:r>
        <w:rPr>
          <w:rFonts w:ascii="Calibri" w:hAnsi="Calibri" w:cs="Calibri"/>
        </w:rPr>
        <w:t>&gt;&gt;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19"/>
      <w:bookmarkEnd w:id="1"/>
      <w:r>
        <w:rPr>
          <w:rFonts w:ascii="Calibri" w:hAnsi="Calibri" w:cs="Calibri"/>
          <w:b/>
          <w:bCs/>
        </w:rPr>
        <w:t>1. Признание лица инвалидом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социальной защиты (ст. 1 Федерального закона от 24.11.1995 N 181-ФЗ "О социальной защите инвалидов в Российской Федерации", далее - Закон N 181-ФЗ).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Признание гражданина инвалидом осуществляет бюро медико-социальной экспертизы на основании Правил, утвержденных Постановлением Правительства РФ от 20.02.2006 N 95 "О порядке и условиях признания лица инвалидом" (далее - Правила N 95).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этого проводится медико-социальная экспертиза, при которой комплексно оценивается состояние организма гражданина с использованием Классификаций и критериев, утвержденных Приказом Минтруда России от 29.09.2014 N 664н.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зависимости от степени ограничения жизнедеятельности гражданину, признанному инвалидом, устанавливается I, II или III группа инвалидности, а гражданину в возрасте до 18 лет - категория "ребенок-инвалид".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Инвалидность устанавливается на определенный промежуток времени (п. 9 Правил N 95):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I группы - на 2 года,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II и III групп - на 1 год.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признании гражданина инвалидом датой установления инвалидности считается день поступления в бюро заявления гражданина о проведении медико-социальной экспертизы (п. 11 Правил N 95).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Инвалидность устанавливается до 1-го числа месяца, следующего за месяцем, на который назначено переосвидетельствование - проведение очередной медико-социальной экспертизы гражданина (п. 12 Правил N 95).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п. 13 Правил N 95 указан перечень условий, при которых группа инвалидности устанавливается на неопределенный срок.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2. Документы, подтверждающие инвалидность работника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документам, подтверждающим инвалидность работника, относятся (п. 36 Правил N 95):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справка медико-социальной экспертизы (форма утверждена Постановлением </w:t>
      </w:r>
      <w:proofErr w:type="spellStart"/>
      <w:r>
        <w:rPr>
          <w:rFonts w:ascii="Calibri" w:hAnsi="Calibri" w:cs="Calibri"/>
        </w:rPr>
        <w:lastRenderedPageBreak/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24.11.2010 N 1031н);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индивидуальная программа реабилитации инвалида, далее - ИПР (образец формы утвержден Приказом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04.08.2008 N 379н).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Согласно ст. 11 Закона N 181-ФЗ ИПР инвалида - разработанный на основе решения уполномоченного органа, осуществляющего руководство федеральными учреждениями медико-социальной экспертизы, комплекс оптимальных для инвалида реабилитационных мероприятий, включающий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ч. 2 ст. 11 Закона N 181-ФЗ ИПР является обязательной для исполнения соответствующими органами государственной власти, органами местного самоуправления, а также организациями (в том числе работодателями) независимо от организационно-правовых форм и форм собственности. На основании ИПР работодатель должен создать необходимые условия труда для работника-инвалида.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Однако для самого работника-инвалида ИПР имеет рекомендательный характер, он вправе отказаться от того или иного вида, формы и объема реабилитационных мероприятий, а также от реализации программы в целом (ч. 5 ст. 11 Закона N 181-ФЗ). Отказ может быть сделан в любое время в свободной письменной форме, поскольку законодательством РФ форма такого отказа не предусмотрена.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 инвалида (или лица, представляющего его интересы) от ИПР в целом или от реализации отдельных ее частей освобождает работодателя от ответственности за ее исполнение. Это следует из изложенного в ч. 7 ст. 11 Закона N 181-ФЗ.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44"/>
      <w:bookmarkEnd w:id="3"/>
      <w:r>
        <w:rPr>
          <w:rFonts w:ascii="Calibri" w:hAnsi="Calibri" w:cs="Calibri"/>
          <w:b/>
          <w:bCs/>
        </w:rPr>
        <w:t>3. Действия работодателя при предъявлении работником документов об установлении инвалидности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Работодатель может узнать о том, что его работник является инвалидом, как при приеме на работу, так и в процессе трудовой деятельности.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</w:rPr>
        <w:t>Важно!</w:t>
      </w:r>
      <w:r>
        <w:rPr>
          <w:rFonts w:ascii="Calibri" w:hAnsi="Calibri" w:cs="Calibri"/>
        </w:rPr>
        <w:t xml:space="preserve"> Работник может не сообщать работодателю об инвалидности или отказаться от того или иного вида, формы и объема реабилитационных мероприятий, а также от реализации своей ИПР на основании ч. 5 ст. 11 Закона N 181-ФЗ.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этом случае работодатель освобождается от ответственности за исполнение ИПР. Этот вывод следует из ч. 7 ст. 11 Закона N 181-ФЗ.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 подтверждает инвалидность соответствующей справкой и ИПР. Подробнее о документах, подтверждающих инвалидность, см. п. 2 настоящего материала.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получении указанных документов работодателю нужно выяснить, какая степень ограничения способности к выполнению трудовой деятельности установлена работнику.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работнику установлена 3 степень ограничения, то дальнейшие действия работодателя будут зависеть от информации, указанной в ИПР.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Работнику-инвалиду противопоказано осуществлять любую трудовую деятельность. В данном случае работодатель расторгает трудовой договор с таким работником по п. 5 ч. 1 ст. 83 ТК РФ. Подробнее об этом см. п. 2 настоящего материала.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Работник-инвалид может работать, но только с помощью других лиц. В таком случае работодателю следует действовать в соответствии с рекомендациями в ИПР (например, переход на надомный труд).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установлении ограничения к трудовой деятельности 1 или 2 степени работодатель также должен выполнять рекомендации программы реабилитации инвалида (например, перевести работника на другую работу). Подробнее об этом см. п. 1 настоящего материала.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4" w:name="Par58"/>
      <w:bookmarkEnd w:id="4"/>
      <w:r>
        <w:rPr>
          <w:rFonts w:ascii="Calibri" w:hAnsi="Calibri" w:cs="Calibri"/>
          <w:b/>
          <w:bCs/>
        </w:rPr>
        <w:t>КВОТИРОВАНИЕ РАБОЧИХ МЕСТ ДЛЯ ПРИЕМА НА РАБОТУ ИНВАЛИДОВ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Что такое квота для приема на работу инвалидов и кем она устанавливается? &gt;&gt;&gt;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Обязанности работодателя по обеспечению занятости </w:t>
      </w:r>
      <w:proofErr w:type="gramStart"/>
      <w:r>
        <w:rPr>
          <w:rFonts w:ascii="Calibri" w:hAnsi="Calibri" w:cs="Calibri"/>
        </w:rPr>
        <w:t>инвалидов &gt;</w:t>
      </w:r>
      <w:proofErr w:type="gramEnd"/>
      <w:r>
        <w:rPr>
          <w:rFonts w:ascii="Calibri" w:hAnsi="Calibri" w:cs="Calibri"/>
        </w:rPr>
        <w:t>&gt;&gt;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Сведения, касающиеся трудоустройства инвалидов, для представления в органы службы </w:t>
      </w:r>
      <w:proofErr w:type="gramStart"/>
      <w:r>
        <w:rPr>
          <w:rFonts w:ascii="Calibri" w:hAnsi="Calibri" w:cs="Calibri"/>
        </w:rPr>
        <w:t>занятости &gt;</w:t>
      </w:r>
      <w:proofErr w:type="gramEnd"/>
      <w:r>
        <w:rPr>
          <w:rFonts w:ascii="Calibri" w:hAnsi="Calibri" w:cs="Calibri"/>
        </w:rPr>
        <w:t>&gt;&gt;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Последствия неисполнения работодателем обязанностей по обеспечению занятости </w:t>
      </w:r>
      <w:proofErr w:type="gramStart"/>
      <w:r>
        <w:rPr>
          <w:rFonts w:ascii="Calibri" w:hAnsi="Calibri" w:cs="Calibri"/>
        </w:rPr>
        <w:t>инвалидов &gt;</w:t>
      </w:r>
      <w:proofErr w:type="gramEnd"/>
      <w:r>
        <w:rPr>
          <w:rFonts w:ascii="Calibri" w:hAnsi="Calibri" w:cs="Calibri"/>
        </w:rPr>
        <w:t>&gt;&gt;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65"/>
      <w:bookmarkEnd w:id="5"/>
      <w:r>
        <w:rPr>
          <w:rFonts w:ascii="Calibri" w:hAnsi="Calibri" w:cs="Calibri"/>
          <w:b/>
          <w:bCs/>
        </w:rPr>
        <w:t>1. Что такое квота для приема на работу инвалидов и кем она устанавливается?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Квотирование рабочих мест - это их резервирование для приема на работу инвалидов.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Квота - это минимальное количество специальных рабочих мест для трудоустройства инвалидов от среднесписочной численности работников в организациях (Определение Свердловского областного суда от 06.09.2011 по делу N 33-12240/2011).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Верховный Суд РФ дает более емкое определение понятия квоты для приема на работу инвалидов, которое не противоречит приведенному выше. Так, согласно Определению Верховного Суда РФ от 11.05.2011 N 92-Г11-1 квота - это минимальное количество рабочих мест для граждан, особо нуждающихся в социальной защите и испытывающих трудности в поиске работы, которых работодатель обязан трудоустроить на данном предприятии, в учреждении, организации. Причем в квоту включается количество рабочих мест, на которых уже работают граждане указанной категории.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Квота для приема на работу инвалидов составляет (ч. 1 ст. 21 Закона N 181-ФЗ):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организации с численностью работников больше 100 человек - от 2 до 4 процентов среднесписочной численности;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организации с численностью работников от 35 до 100 человек - не выше 3 процентов среднесписочной численности.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расчете указанной квоты в среднесписочную численность не включаются работники, условия труда которых отнесены к вредным и (или) опасным согласно результатам аттестации рабочих мест или специальной оценки условий труда (ч. 2 ст. 21 Закона N 181-ФЗ).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 квоты производится без учета филиалов и представительств организации, расположенных в другой местности (Определение ВАС РФ от 03.09.2012 N ВАС-11395/12 по делу N А32-13713/11).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</w:rPr>
        <w:t>Важно!</w:t>
      </w:r>
      <w:r>
        <w:rPr>
          <w:rFonts w:ascii="Calibri" w:hAnsi="Calibri" w:cs="Calibri"/>
        </w:rPr>
        <w:t xml:space="preserve"> Не квотируются рабочие места общественных объединений инвалидов и образованных ими организаций (ч. 3 ст. 21 Закона N 181-ФЗ).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Чтобы определить размер квоты в конкретном регионе, работодателю нужно обратиться к закону субъекта РФ (ч. 1 ст. 21 Закона N 181-ФЗ).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Например, в Москве, Московской области и Санкт-Петербурге установлены следующие размеры квот для приема на работу инвалидов.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92790D" w:rsidSect="00EA64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914"/>
        <w:gridCol w:w="3240"/>
      </w:tblGrid>
      <w:tr w:rsidR="0092790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Субъект РФ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Размер квоты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Норма</w:t>
            </w:r>
          </w:p>
        </w:tc>
      </w:tr>
      <w:tr w:rsidR="0092790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Москва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2% - для работодателей, численность работников которых составляет более 100 человек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Часть 1 ст. 3 Закона г. Москвы от 22.12.2004 N 90</w:t>
            </w:r>
          </w:p>
        </w:tc>
      </w:tr>
      <w:tr w:rsidR="0092790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Московская область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1% - для работодателей, численность работников которых составляет от 35 до 100 человек;</w:t>
            </w:r>
          </w:p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2% - для работодателей, численность работников которых составляет более 100 человек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Части 1, 2 ст. 4 Закона Московской области от 25.04.2008 N 53/2008-ОЗ</w:t>
            </w:r>
          </w:p>
        </w:tc>
      </w:tr>
      <w:tr w:rsidR="0092790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Санкт-Петербург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2,5% - для организаций, численность работников которых составляет более 100 человек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Абзац 1 ст. 1 Закона Санкт-Петербурга от 27.05.2003 N 280-25</w:t>
            </w:r>
          </w:p>
        </w:tc>
      </w:tr>
    </w:tbl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92790D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региональном уровне также могут закрепляться механизм квотирования рабочих мест и устанавливаться обязанности работодателя.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Например, работодатели г. Москвы в течение месяца со дня регистрации в налоговых органах должны встать на учет в Центре квотирования (п. 2.1 Положения о квотировании рабочих мест в городе Москве, утвержденного Постановлением Правительства Москвы от 04.08.2009 N 742-ПП).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" w:name="Par100"/>
      <w:bookmarkEnd w:id="6"/>
      <w:r>
        <w:rPr>
          <w:rFonts w:ascii="Calibri" w:hAnsi="Calibri" w:cs="Calibri"/>
          <w:b/>
          <w:bCs/>
        </w:rPr>
        <w:t>2. Обязанности работодателя по обеспечению занятости инвалидов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Работодатели в соответствии с квотой, установленной для приема на работу инвалидов, обязаны (ч. 2 ст. 24 Закона 181-ФЗ):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создавать или выделять рабочие места для трудоустройства инвалидов и принимать локальные нормативные акты, содержащие сведения о таких рабочих местах.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 xml:space="preserve">Например, организации, которые осуществляют деятельность на территории Московской области, при принятии таких локальных актов могут применять примерную форму приказа о квотируемых рабочих местах для трудоустройства инвалидов, утвержденную распоряжением </w:t>
      </w:r>
      <w:proofErr w:type="spellStart"/>
      <w:r>
        <w:rPr>
          <w:rFonts w:ascii="Calibri" w:hAnsi="Calibri" w:cs="Calibri"/>
          <w:i/>
          <w:iCs/>
        </w:rPr>
        <w:t>Мособлтруда</w:t>
      </w:r>
      <w:proofErr w:type="spellEnd"/>
      <w:r>
        <w:rPr>
          <w:rFonts w:ascii="Calibri" w:hAnsi="Calibri" w:cs="Calibri"/>
          <w:i/>
          <w:iCs/>
        </w:rPr>
        <w:t xml:space="preserve"> от 26.04.2013 N 44-Р;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создавать для инвалидов условия труда с учетом индивидуальной программы реабилитации (ст. 224 ТК РФ). Подробнее об этом см. раздел "Режим и оплата работы, отпуск инвалидов, условия их труда" настоящего материала;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представлять в установленном порядке информацию, необходимую для организации занятости инвалидов. Подробнее о представлении сведений в органы службы занятости см. п. 2.1 настоящего материала.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Кроме того, работодатели обязаны создавать специальные рабочие места для трудоустройства инвалидов, если такая обязанность установлена на региональном уровне. Данные рабочие места требуют дополнительных мер по организации труда и специального оснащения с учетом нарушенных функций, ограничений жизнедеятельности, а также индивидуальных возможностей инвалидов. Основные требования к оснащению специальных рабочих мест утверждены Приказом Минтруда России от 19.11.2013 N 685н. Подробнее об их оснащении см. п. 4 настоящего материала.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Минимальное количество таких рабочих мест определяется для каждой организации субъектами РФ в пределах установленной квоты (ст. 22 Закона N 181-ФЗ).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 xml:space="preserve">Например, для организаций, осуществляющих деятельность на территории Московской области, установлены следующие нормы по созданию специальных рабочих мест (распоряжение </w:t>
      </w:r>
      <w:proofErr w:type="spellStart"/>
      <w:r>
        <w:rPr>
          <w:rFonts w:ascii="Calibri" w:hAnsi="Calibri" w:cs="Calibri"/>
          <w:i/>
          <w:iCs/>
        </w:rPr>
        <w:t>Мособлтруда</w:t>
      </w:r>
      <w:proofErr w:type="spellEnd"/>
      <w:r>
        <w:rPr>
          <w:rFonts w:ascii="Calibri" w:hAnsi="Calibri" w:cs="Calibri"/>
          <w:i/>
          <w:iCs/>
        </w:rPr>
        <w:t xml:space="preserve"> от 28.12.2012 N 70-р):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92790D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82"/>
        <w:gridCol w:w="5040"/>
      </w:tblGrid>
      <w:tr w:rsidR="0092790D"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организации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специальных рабочих мест</w:t>
            </w:r>
          </w:p>
        </w:tc>
      </w:tr>
      <w:tr w:rsidR="0092790D"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101 - 500 чел.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92790D"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501 - 1000 чел.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92790D"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1000 чел.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</w:tbl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92790D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Следует учитывать, что региональные центры занятости вправе (</w:t>
      </w:r>
      <w:proofErr w:type="spellStart"/>
      <w:r>
        <w:rPr>
          <w:rFonts w:ascii="Calibri" w:hAnsi="Calibri" w:cs="Calibri"/>
        </w:rPr>
        <w:t>абз</w:t>
      </w:r>
      <w:proofErr w:type="spellEnd"/>
      <w:r>
        <w:rPr>
          <w:rFonts w:ascii="Calibri" w:hAnsi="Calibri" w:cs="Calibri"/>
        </w:rPr>
        <w:t xml:space="preserve">. 2 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>. 6 п. 1 ст. 7.1-1 Закона РФ от 19.04.1991 N 1032-1):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проводить проверки с целью контроля за приемом на работу инвалидов в пределах установленной квоты;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выдавать предписания, обязательные для исполнения;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составлять протоколы по итогам проверок и др.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проведения таких проверок установлен Административным регламентом исполнения государственной функции контроля за приемом на работу инвалидов в пределах установленной квоты (утв. Приказом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01.11.2011 N 1314н) и Федеральным государственным стандартом государственной функции надзора и контроля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 (утв. Приказом Минтруда России от 30.04.2013 N 181н).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неисполнения обязанностей по обеспечению занятости инвалидов работодатель может быть привлечен к административной ответственности. Подробнее об этом см. п. 3 настоящего материала.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7" w:name="Par132"/>
      <w:bookmarkEnd w:id="7"/>
      <w:r>
        <w:rPr>
          <w:rFonts w:ascii="Calibri" w:hAnsi="Calibri" w:cs="Calibri"/>
          <w:b/>
          <w:bCs/>
        </w:rPr>
        <w:t>2.1. Сведения, касающиеся трудоустройства инвалидов, для представления в органы службы занятости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Работодатель обязан ежемесячно представлять в органы службы занятости следующую информацию, касающуюся труда инвалидов (п. 3 ст. 25 Закона РФ от 19.04.1991 N 1032-1):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сведения, необходимые для осуществления деятельности по профессиональной реабилитации и содействию занятости инвалидов;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сведения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местах;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сведения о выполнении квоты для приема на работу инвалидов.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Следует учитывать, что региональными центрами занятости могут быть предусмотрены особые порядок, сроки и формы подачи указанных сведений о выполнении квоты (ст. 7.1-1 Закона РФ от 19.04.1991 N 1032-1).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Поэтому перед подачей таких сведений рекомендуем уточнить в региональном центре занятости, по какой форме и в какие сроки они представляются.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 xml:space="preserve">Например, работодатели, осуществляющие деятельность на территории г. Москвы, представляют сведения о наличии свободных рабочих мест (вакантных должностей) для приема на работу инвалидов, а также о выполнении установленной квоты по их трудоустройству по форме и приложению к ней, приведенным в Приложениях N </w:t>
      </w:r>
      <w:proofErr w:type="spellStart"/>
      <w:r>
        <w:rPr>
          <w:rFonts w:ascii="Calibri" w:hAnsi="Calibri" w:cs="Calibri"/>
          <w:i/>
          <w:iCs/>
        </w:rPr>
        <w:t>N</w:t>
      </w:r>
      <w:proofErr w:type="spellEnd"/>
      <w:r>
        <w:rPr>
          <w:rFonts w:ascii="Calibri" w:hAnsi="Calibri" w:cs="Calibri"/>
          <w:i/>
          <w:iCs/>
        </w:rPr>
        <w:t xml:space="preserve"> 1 и 2 к Приказу </w:t>
      </w:r>
      <w:proofErr w:type="spellStart"/>
      <w:r>
        <w:rPr>
          <w:rFonts w:ascii="Calibri" w:hAnsi="Calibri" w:cs="Calibri"/>
          <w:i/>
          <w:iCs/>
        </w:rPr>
        <w:t>ДТиЗН</w:t>
      </w:r>
      <w:proofErr w:type="spellEnd"/>
      <w:r>
        <w:rPr>
          <w:rFonts w:ascii="Calibri" w:hAnsi="Calibri" w:cs="Calibri"/>
          <w:i/>
          <w:iCs/>
        </w:rPr>
        <w:t xml:space="preserve"> г. Москвы от 29.08.2013 N 449. Сведения подаются в территориальные отделы "Центра квотирования рабочих мест" ежеквартально не позднее 30-го числа месяца, следующего за отчетным кварталом (п. 2 Указаний, приведенных в Приложении N 3 к названному Приказу).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Работодатели, осуществляющие деятельность на территории Московской области, ежемесячно до 10-го числа месяца, следующего за отчетным периодом, представляют в центр занятости населения (по месту своего нахождения) сведения: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 xml:space="preserve">- о вакантных рабочих местах (должностях) для трудоустройства граждан в соответствии с установленной квотой по форме N 1, утвержденной распоряжением </w:t>
      </w:r>
      <w:proofErr w:type="spellStart"/>
      <w:r>
        <w:rPr>
          <w:rFonts w:ascii="Calibri" w:hAnsi="Calibri" w:cs="Calibri"/>
          <w:i/>
          <w:iCs/>
        </w:rPr>
        <w:t>Мособлтруда</w:t>
      </w:r>
      <w:proofErr w:type="spellEnd"/>
      <w:r>
        <w:rPr>
          <w:rFonts w:ascii="Calibri" w:hAnsi="Calibri" w:cs="Calibri"/>
          <w:i/>
          <w:iCs/>
        </w:rPr>
        <w:t xml:space="preserve"> от 16.05.2014 N РВ-24;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 xml:space="preserve">- выполнении установленной квоты по приему на работу инвалидов по форме N 2, утвержденной распоряжением </w:t>
      </w:r>
      <w:proofErr w:type="spellStart"/>
      <w:r>
        <w:rPr>
          <w:rFonts w:ascii="Calibri" w:hAnsi="Calibri" w:cs="Calibri"/>
          <w:i/>
          <w:iCs/>
        </w:rPr>
        <w:t>Мособлтруда</w:t>
      </w:r>
      <w:proofErr w:type="spellEnd"/>
      <w:r>
        <w:rPr>
          <w:rFonts w:ascii="Calibri" w:hAnsi="Calibri" w:cs="Calibri"/>
          <w:i/>
          <w:iCs/>
        </w:rPr>
        <w:t xml:space="preserve"> от 16.05.2014 N РВ-24.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 xml:space="preserve">Указанные сведения обязаны подавать работодатели, у которых среднесписочная </w:t>
      </w:r>
      <w:r>
        <w:rPr>
          <w:rFonts w:ascii="Calibri" w:hAnsi="Calibri" w:cs="Calibri"/>
          <w:i/>
          <w:iCs/>
        </w:rPr>
        <w:lastRenderedPageBreak/>
        <w:t>численность работников составляет 35 человек и более (</w:t>
      </w:r>
      <w:proofErr w:type="spellStart"/>
      <w:r>
        <w:rPr>
          <w:rFonts w:ascii="Calibri" w:hAnsi="Calibri" w:cs="Calibri"/>
          <w:i/>
          <w:iCs/>
        </w:rPr>
        <w:t>абз</w:t>
      </w:r>
      <w:proofErr w:type="spellEnd"/>
      <w:r>
        <w:rPr>
          <w:rFonts w:ascii="Calibri" w:hAnsi="Calibri" w:cs="Calibri"/>
          <w:i/>
          <w:iCs/>
        </w:rPr>
        <w:t xml:space="preserve">. 2 п. 2 распоряжения </w:t>
      </w:r>
      <w:proofErr w:type="spellStart"/>
      <w:r>
        <w:rPr>
          <w:rFonts w:ascii="Calibri" w:hAnsi="Calibri" w:cs="Calibri"/>
          <w:i/>
          <w:iCs/>
        </w:rPr>
        <w:t>Мособлтруда</w:t>
      </w:r>
      <w:proofErr w:type="spellEnd"/>
      <w:r>
        <w:rPr>
          <w:rFonts w:ascii="Calibri" w:hAnsi="Calibri" w:cs="Calibri"/>
          <w:i/>
          <w:iCs/>
        </w:rPr>
        <w:t xml:space="preserve"> от 16.05.2014 N РВ-24);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- локальных нормативных актах, содержащих информацию о созданных (выделенных) рабочих местах для трудоустройства инвалидов согласно установленной квоте. Такие сведения должны подавать работодатели, численность работников которых составляет 35 человек и более (п. 2 распоряжения Комитета по труду и занятости населения Московской обл. от 15.05.2014 N РВ-23). Данные представляются по форме N 1П, утвержденной распоряжением Комитета по труду и занятости населения Московской обл. от 15.05.2014 N РВ-23.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151"/>
      <w:bookmarkEnd w:id="8"/>
      <w:r>
        <w:rPr>
          <w:rFonts w:ascii="Calibri" w:hAnsi="Calibri" w:cs="Calibri"/>
          <w:b/>
          <w:bCs/>
        </w:rPr>
        <w:t>3. Последствия неисполнения работодателем обязанностей по обеспечению занятости инвалидов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нарушение прав инвалидов в области трудоустройства и занятости работодатель может быть привлечен к административной ответственности.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92790D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62"/>
        <w:gridCol w:w="2160"/>
        <w:gridCol w:w="2261"/>
        <w:gridCol w:w="1675"/>
      </w:tblGrid>
      <w:tr w:rsidR="0092790D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Основание для наказания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отношении кого применяется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наказания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</w:t>
            </w:r>
          </w:p>
        </w:tc>
      </w:tr>
      <w:tr w:rsidR="0092790D"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Неисполнение обязанности по созданию или выделению квотируемых рабочих мест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Должностное лицо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Штраф от 5000 до 10 000 руб.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Статья 5.42 КоАП РФ</w:t>
            </w:r>
          </w:p>
        </w:tc>
      </w:tr>
      <w:tr w:rsidR="0092790D">
        <w:tc>
          <w:tcPr>
            <w:tcW w:w="3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Отказ инвалиду в приеме на работу в пределах установленной квоты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Должностное лицо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Штраф от 5000 до 10 000 руб.</w:t>
            </w: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790D"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Непредставление либо несвоевременное (не в полном объеме, искаженное) представление необходимых сведений в органы службы занятости &lt;*&gt;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Должностное лицо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Штраф от 300 до 500 руб.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Статья 19.7 КоАП РФ</w:t>
            </w:r>
          </w:p>
        </w:tc>
      </w:tr>
      <w:tr w:rsidR="0092790D"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Юридическое лицо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Штраф от 3000 до 5000 руб.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790D"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90D" w:rsidRDefault="0092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92790D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77"/>
      <w:bookmarkEnd w:id="9"/>
      <w:r>
        <w:rPr>
          <w:rFonts w:ascii="Calibri" w:hAnsi="Calibri" w:cs="Calibri"/>
        </w:rPr>
        <w:t>&lt;*&gt; Полный перечень сведений приведен в п. 3 ст. 25 Закона РФ от 19.04.1991 N 1032-1. Подробнее о представлении сведений в органы службы занятости см. п. 2.1 настоящего материала.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Административная ответственность за нарушения требований законодательства по вопросам квотирования рабочих мест предусмотрена не только на федеральном, но и на региональном уровне.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Например, в г. Москве размер штрафа за неисполнение обязанности по созданию или выделению квотируемых рабочих мест составит (ст. 2.2 Кодекса г. Москвы об административных правонарушениях, утвержденного Законом г. Москвы от 21.11.2007 N 45):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- для руководителя - от 3000 до 5000 руб.;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- для организации - от 30 000 до 50 000 руб.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0" w:name="Par185"/>
      <w:bookmarkEnd w:id="10"/>
      <w:r>
        <w:rPr>
          <w:rFonts w:ascii="Calibri" w:hAnsi="Calibri" w:cs="Calibri"/>
          <w:b/>
          <w:bCs/>
        </w:rPr>
        <w:t>РЕЖИМ И ОПЛАТА РАБОТЫ, ОТПУСК ИНВАЛИДОВ, УСЛОВИЯ ИХ ТРУДА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Продолжительность рабочего времени инвалидов и оплата их </w:t>
      </w:r>
      <w:proofErr w:type="gramStart"/>
      <w:r>
        <w:rPr>
          <w:rFonts w:ascii="Calibri" w:hAnsi="Calibri" w:cs="Calibri"/>
        </w:rPr>
        <w:t>работы &gt;</w:t>
      </w:r>
      <w:proofErr w:type="gramEnd"/>
      <w:r>
        <w:rPr>
          <w:rFonts w:ascii="Calibri" w:hAnsi="Calibri" w:cs="Calibri"/>
        </w:rPr>
        <w:t>&gt;&gt;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Сверхурочная работа инвалидов, работа в выходные, праздничные дни и в ночное </w:t>
      </w:r>
      <w:proofErr w:type="gramStart"/>
      <w:r>
        <w:rPr>
          <w:rFonts w:ascii="Calibri" w:hAnsi="Calibri" w:cs="Calibri"/>
        </w:rPr>
        <w:t>время &gt;</w:t>
      </w:r>
      <w:proofErr w:type="gramEnd"/>
      <w:r>
        <w:rPr>
          <w:rFonts w:ascii="Calibri" w:hAnsi="Calibri" w:cs="Calibri"/>
        </w:rPr>
        <w:t>&gt;&gt;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Отпуск, предоставляемый </w:t>
      </w:r>
      <w:proofErr w:type="gramStart"/>
      <w:r>
        <w:rPr>
          <w:rFonts w:ascii="Calibri" w:hAnsi="Calibri" w:cs="Calibri"/>
        </w:rPr>
        <w:t>инвалидам &gt;</w:t>
      </w:r>
      <w:proofErr w:type="gramEnd"/>
      <w:r>
        <w:rPr>
          <w:rFonts w:ascii="Calibri" w:hAnsi="Calibri" w:cs="Calibri"/>
        </w:rPr>
        <w:t>&gt;&gt;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Оснащение специальных рабочих мест для </w:t>
      </w:r>
      <w:proofErr w:type="gramStart"/>
      <w:r>
        <w:rPr>
          <w:rFonts w:ascii="Calibri" w:hAnsi="Calibri" w:cs="Calibri"/>
        </w:rPr>
        <w:t>инвалидов &gt;</w:t>
      </w:r>
      <w:proofErr w:type="gramEnd"/>
      <w:r>
        <w:rPr>
          <w:rFonts w:ascii="Calibri" w:hAnsi="Calibri" w:cs="Calibri"/>
        </w:rPr>
        <w:t>&gt;&gt;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Установление легкого труда для </w:t>
      </w:r>
      <w:proofErr w:type="gramStart"/>
      <w:r>
        <w:rPr>
          <w:rFonts w:ascii="Calibri" w:hAnsi="Calibri" w:cs="Calibri"/>
        </w:rPr>
        <w:t>инвалидов &gt;</w:t>
      </w:r>
      <w:proofErr w:type="gramEnd"/>
      <w:r>
        <w:rPr>
          <w:rFonts w:ascii="Calibri" w:hAnsi="Calibri" w:cs="Calibri"/>
        </w:rPr>
        <w:t>&gt;&gt;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Следует отметить, что согласно ст. 23 Закона N 181-ФЗ не допускается установление в коллективных или индивидуальных трудовых договорах условий труда инвалидов (оплата труда, режим рабочего времени и времени отдыха, продолжительность ежегодного и дополнительного оплачиваемых отпусков и др.), ухудшающих их положение по сравнению с другими работниками.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1" w:name="Par195"/>
      <w:bookmarkEnd w:id="11"/>
      <w:r>
        <w:rPr>
          <w:rFonts w:ascii="Calibri" w:hAnsi="Calibri" w:cs="Calibri"/>
          <w:b/>
          <w:bCs/>
        </w:rPr>
        <w:t>1. Продолжительность рабочего времени инвалидов и оплата их работы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Согласно положениям ст. 92 ТК РФ продолжительность рабочего времени для работников, являющихся инвалидами I или II группы, не должна превышать 35 часов в неделю с сохранением полной оплаты труда.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Продолжительность ежедневной работы (смены) для инвалидов определяется в соответствии с медицинским заключением, выданным в порядке, установленном федеральными законами и иными нормативными правовыми актами РФ (ст. 94 ТК РФ). Документом, содержащим ограничения продолжительности ежедневной работы для инвалидов, является индивидуальная программа реабилитации (ИПР).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Сохранение полной оплаты труда означает, что если работнику-инвалиду установлен месячный оклад в соответствии с занимаемой должностью, то за полностью проработанный месяц (несмотря на то что за этот период им проработано меньше часов, чем предусмотрено нормальной продолжительностью рабочего времени) он получит зарплату в размере этого оклада. Следовательно, его часовая тарифная ставка выше часовой тарифной ставки работника, не являющегося инвалидом.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этом различные надбавки стимулирующего характера также должны выплачиваться инвалидам в полном объеме (письмо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11.05.2006 N 12918/МЗ-14).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если в организации для большинства работников установлена нормальная продолжительность рабочего времени, то при приеме на работу инвалида на условиях сокращенной продолжительности данное условие вносится в его трудовой договор. При этом в правилах внутреннего трудового распорядка (ПВТР) должны содержаться общие условия о сокращенной продолжительности рабочего времени.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работник организации в период работы предоставляет работодателю документы о наличии у него (установлении ему) инвалидности, то составляемое в таком случае дополнительное </w:t>
      </w:r>
      <w:r>
        <w:rPr>
          <w:rFonts w:ascii="Calibri" w:hAnsi="Calibri" w:cs="Calibri"/>
        </w:rPr>
        <w:lastRenderedPageBreak/>
        <w:t>соглашение к трудовому договору будет содержать указания на изменение продолжительности рабочего времени и на его режим.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Следует обратить внимание на то, что если работнику-инвалиду после прохождения переосвидетельствования группа инвалидности установлена не будет, то в трудовой договор также необходимо внести изменения, касающиеся установления ему нормальной продолжительности рабочего времени.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Необходимо учитывать, что инвалиды относятся к категории работников, которым может быть установлена предельная норма ежедневной работы (в соответствии с медицинским заключением - ИПР). В связи с этим указанное условие должно быть внесено в трудовой договор с конкретным работником, так как оно отличается от общих правил, действующих у работодателя (ст. 57 ТК РФ).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же инвалид I или II группы принят на работу на условиях неполного рабочего времени по его просьбе, то он будет получать зарплату пропорционально отработанному времени.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210"/>
      <w:bookmarkEnd w:id="12"/>
      <w:r>
        <w:rPr>
          <w:rFonts w:ascii="Calibri" w:hAnsi="Calibri" w:cs="Calibri"/>
          <w:b/>
          <w:bCs/>
        </w:rPr>
        <w:t>2. Сверхурочная работа инвалидов, работа в выходные, праздничные дни и в ночное время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Привлечение инвалидов к сверхурочной работе, работе в выходные, праздничные дни, а также в ночное время допускается только с их письменного согласия и при условии, что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РФ. При этом инвалиды должны быть под роспись ознакомлены с правом отказаться от вышеперечисленной работы (ст. ст. 96, 99 и 113 ТК РФ).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Продолжительность сверхурочной работы не должна превышать для каждого работника четырех часов в течение двух дней подряд и 120 часов в год.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Работодатель обязан обеспечить точный учет продолжительности сверхурочной работы каждого работника.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Привлечение работников к работе в выходные и нерабочие праздничные дни производится по письменному распоряжению работодателя.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привлечении к сверхурочной работе инвалидов работодатель должен (ч. 5 ст. 99 ТК РФ):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получить письменное согласие работника;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убедиться в отсутствии медицинских противопоказаний;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ознакомить работников под роспись с правом отказаться от выполнения сверхурочной работы.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 может согласиться на такую работу или отказаться от нее, например в уведомлении о привлечении работника к сверхурочной работе, которое составляется работодателем.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Оплата сверхурочной работы и работы в выходные и праздничные дни работнику-инвалиду осуществляется в общем порядке, установленном ст. 149 ТК РФ.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3" w:name="Par232"/>
      <w:bookmarkEnd w:id="13"/>
      <w:r>
        <w:rPr>
          <w:rFonts w:ascii="Calibri" w:hAnsi="Calibri" w:cs="Calibri"/>
          <w:b/>
          <w:bCs/>
        </w:rPr>
        <w:t>3. Отпуск, предоставляемый инвалидам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Продолжительность ежегодного оплачиваемого отпуска инвалидов увеличена и должна составлять не менее 30 календарных дней (ч. 5 ст. 23 Закона N 181-ФЗ).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если в организации для большинства работников установлен ежегодный оплачиваемый отпуск продолжительностью 28 календарных дней (ст. 115 ТК РФ), то при приеме на работу инвалида в трудовой договор должно быть включено условие об установлении ему удлиненного основного отпуска. Это следует из содержания </w:t>
      </w:r>
      <w:proofErr w:type="spellStart"/>
      <w:r>
        <w:rPr>
          <w:rFonts w:ascii="Calibri" w:hAnsi="Calibri" w:cs="Calibri"/>
        </w:rPr>
        <w:t>абз</w:t>
      </w:r>
      <w:proofErr w:type="spellEnd"/>
      <w:r>
        <w:rPr>
          <w:rFonts w:ascii="Calibri" w:hAnsi="Calibri" w:cs="Calibri"/>
        </w:rPr>
        <w:t>. 6 ч. 2 ст. 57 ТК РФ.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работник организации в период работы предоставляет работодателю документы о наличии у него (установлении ему) инвалидности, в трудовой договор должны быть внесены изменения об установлении ему удлиненного основного отпуска.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Следует обратить внимание на то, что если работнику-инвалиду после прохождения переосвидетельствования группа инвалидности установлена не будет, то в трудовой договор также необходимо внести изменения, касающиеся установления ему ежегодного оплачиваемого отпуска продолжительностью 28 календарных дней.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Работодатель обязан предоставить работнику-инвалиду по его письменному заявлению отпуск без сохранения заработной платы продолжительностью до 60 календарных дней в году (</w:t>
      </w:r>
      <w:proofErr w:type="spellStart"/>
      <w:r>
        <w:rPr>
          <w:rFonts w:ascii="Calibri" w:hAnsi="Calibri" w:cs="Calibri"/>
        </w:rPr>
        <w:t>абз</w:t>
      </w:r>
      <w:proofErr w:type="spellEnd"/>
      <w:r>
        <w:rPr>
          <w:rFonts w:ascii="Calibri" w:hAnsi="Calibri" w:cs="Calibri"/>
        </w:rPr>
        <w:t xml:space="preserve">. 5 ч. 2 ст. 128 ТК РФ, письмо </w:t>
      </w:r>
      <w:proofErr w:type="spellStart"/>
      <w:r>
        <w:rPr>
          <w:rFonts w:ascii="Calibri" w:hAnsi="Calibri" w:cs="Calibri"/>
        </w:rPr>
        <w:t>Роструда</w:t>
      </w:r>
      <w:proofErr w:type="spellEnd"/>
      <w:r>
        <w:rPr>
          <w:rFonts w:ascii="Calibri" w:hAnsi="Calibri" w:cs="Calibri"/>
        </w:rPr>
        <w:t xml:space="preserve"> от 16.04.2014 N ПГ/3387-6-1).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Кроме того, инвалиды-"чернобыльцы" имеют право на ежегодный очередной оплачиваемый отпуск в удобное для них время, а также на дополнительный отпуск продолжительностью 14 дней, который оплачивается органами социальной защиты населения (п. 5 ст. 14 Закона РФ от 15.05.1991 N 1244-1 "О социальной защите граждан, подвергшихся воздействию радиации вследствие катастрофы на Чернобыльской АЭС").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получения дополнительного отпуска работодатель должен выдать такому работнику справку о размере среднего заработка с указанием причитающейся к выплате итоговой суммы (за вычетом налогов) и периоде, за который предоставляется отпуск, подписанную руководителем организации и главным бухгалтером (с расшифровкой подписей) и заверенную печатью. На это указано в Постановлении Правительства РФ от 03.03.2007 N 136 "О порядке предоставления мер социальной поддержки гражданам, подвергшимся воздействию радиации вследствие катастрофы на Чернобыльской АЭС и ядерных испытаний на Семипалатинском полигоне, в связи с исполнением ими трудовых обязанностей, а также выплаты пособия на погребение граждан, погибших (умерших) в связи с чернобыльской катастрофой".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4" w:name="Par244"/>
      <w:bookmarkEnd w:id="14"/>
      <w:r>
        <w:rPr>
          <w:rFonts w:ascii="Calibri" w:hAnsi="Calibri" w:cs="Calibri"/>
          <w:b/>
          <w:bCs/>
        </w:rPr>
        <w:t>4. Оснащение специальных рабочих мест для инвалидов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Работодатель обязан создавать и оснащать (оборудовать) специальные рабочие места для инвалидов (ст. 224 ТК РФ, ч. 1 ст. 22 Закона N 181-ФЗ). Минимальное количество таких рабочих мест для каждой организации определяется на региональном уровне в пределах установленной квоты (ч. 2 ст. 22 Закона N 181-ФЗ).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Приказом Минтруда России от 19.11.2013 N 685н предусмотрены Основные требования к оснащению (оборудованию) специальных рабочих мест для трудоустройства инвалидов с учетом нарушенных функций и ограничений их жизнедеятельности (далее - Требования). Постановлением Главного государственного санитарного врача РФ от 18.05.2009 N 30 утверждены СП 2.2.9.2510-09. Гигиенические требования к условиям труда инвалидов. Санитарные правила (далее - Гигиенические требования к условиям труда инвалидов).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характер труда инвалида или нарушение функций его организма и ограничения жизнедеятельности не требуют особых условий, оснащать для него специальное рабочее место не нужно (</w:t>
      </w:r>
      <w:proofErr w:type="spellStart"/>
      <w:r>
        <w:rPr>
          <w:rFonts w:ascii="Calibri" w:hAnsi="Calibri" w:cs="Calibri"/>
        </w:rPr>
        <w:t>абз</w:t>
      </w:r>
      <w:proofErr w:type="spellEnd"/>
      <w:r>
        <w:rPr>
          <w:rFonts w:ascii="Calibri" w:hAnsi="Calibri" w:cs="Calibri"/>
        </w:rPr>
        <w:t>. 2 п. 1 Требований).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Специальные рабочие места оснащаются индивидуально для каждого инвалида или для группы инвалидов с однотипными нарушениями (ограничениями). Обустройство рабочих мест для инвалидов не должно препятствовать выполнению трудовых функций другими работниками (п. 2 Требований).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Оборудование рабочего места зависит от нарушения функций организма, ограничений жизнедеятельности инвалида и осуществляется с учетом его профессии (должности), характера труда, выполняемых обязанностей (п. 3 Требований).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Чтобы оборудовать специальное рабочее место, работодателю следует: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выявить потребности инвалида, связанные с оснащением рабочего места. Для этого нужно проанализировать ИПР, вид выполняемой работы, уровень механизации и автоматизации рабочего места и т.п. 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"а" п. 2 Требований, </w:t>
      </w:r>
      <w:proofErr w:type="spellStart"/>
      <w:r>
        <w:rPr>
          <w:rFonts w:ascii="Calibri" w:hAnsi="Calibri" w:cs="Calibri"/>
        </w:rPr>
        <w:t>абз</w:t>
      </w:r>
      <w:proofErr w:type="spellEnd"/>
      <w:r>
        <w:rPr>
          <w:rFonts w:ascii="Calibri" w:hAnsi="Calibri" w:cs="Calibri"/>
        </w:rPr>
        <w:t>. 1 п. 4.1 Гигиенических требований к условиям труда инвалидов);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сформировать перечень мероприятий по оснащению рабочего места 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>. "б" п. 2 Требований). К ним могут относиться перемещение оборудования и мебели, установка дополнительного освещения, разработка, изготовление и монтаж вспомогательного оборудования и др.;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осуществить указанные мероприятия 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>. "в" п. 2 Требований).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Оборудованное рабочее место инвалида должно соответствовать ИПР и следующим требованиям (ст. 224 ТК РФ, </w:t>
      </w:r>
      <w:proofErr w:type="spellStart"/>
      <w:r>
        <w:rPr>
          <w:rFonts w:ascii="Calibri" w:hAnsi="Calibri" w:cs="Calibri"/>
        </w:rPr>
        <w:t>абз</w:t>
      </w:r>
      <w:proofErr w:type="spellEnd"/>
      <w:r>
        <w:rPr>
          <w:rFonts w:ascii="Calibri" w:hAnsi="Calibri" w:cs="Calibri"/>
        </w:rPr>
        <w:t>. 3 п. 4.1 Гигиенических требований к условиям труда инвалидов):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обеспечивать безопасность труда;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исключать возможность ухудшения здоровья или получения травмы;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обеспечивать выполнение работы с незначительными или умеренными физическими и иными нагрузками.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 xml:space="preserve">Например, рабочее место для слабовидящего должно быть оснащено общим и местным освещением, </w:t>
      </w:r>
      <w:proofErr w:type="spellStart"/>
      <w:r>
        <w:rPr>
          <w:rFonts w:ascii="Calibri" w:hAnsi="Calibri" w:cs="Calibri"/>
          <w:i/>
          <w:iCs/>
        </w:rPr>
        <w:t>видеоувеличителями</w:t>
      </w:r>
      <w:proofErr w:type="spellEnd"/>
      <w:r>
        <w:rPr>
          <w:rFonts w:ascii="Calibri" w:hAnsi="Calibri" w:cs="Calibri"/>
          <w:i/>
          <w:iCs/>
        </w:rPr>
        <w:t xml:space="preserve"> и лупами. Компьютерная техника должна иметь адаптированные видеодисплеи, программные средства для укрупнения шрифта и т.д. (</w:t>
      </w:r>
      <w:proofErr w:type="spellStart"/>
      <w:r>
        <w:rPr>
          <w:rFonts w:ascii="Calibri" w:hAnsi="Calibri" w:cs="Calibri"/>
          <w:i/>
          <w:iCs/>
        </w:rPr>
        <w:t>пп</w:t>
      </w:r>
      <w:proofErr w:type="spellEnd"/>
      <w:r>
        <w:rPr>
          <w:rFonts w:ascii="Calibri" w:hAnsi="Calibri" w:cs="Calibri"/>
          <w:i/>
          <w:iCs/>
        </w:rPr>
        <w:t>. "а", "б" п. 4 Требований).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Для инвалида, передвигающегося на кресле-коляске, рабочее место должно быть оборудовано таким образом, чтобы обеспечивалась возможность подъезда к нему, разворота и т.д. (</w:t>
      </w:r>
      <w:proofErr w:type="spellStart"/>
      <w:r>
        <w:rPr>
          <w:rFonts w:ascii="Calibri" w:hAnsi="Calibri" w:cs="Calibri"/>
          <w:i/>
          <w:iCs/>
        </w:rPr>
        <w:t>пп</w:t>
      </w:r>
      <w:proofErr w:type="spellEnd"/>
      <w:r>
        <w:rPr>
          <w:rFonts w:ascii="Calibri" w:hAnsi="Calibri" w:cs="Calibri"/>
          <w:i/>
          <w:iCs/>
        </w:rPr>
        <w:t>. "а" п. 10 Требований).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5" w:name="Par263"/>
      <w:bookmarkEnd w:id="15"/>
      <w:r>
        <w:rPr>
          <w:rFonts w:ascii="Calibri" w:hAnsi="Calibri" w:cs="Calibri"/>
          <w:b/>
          <w:bCs/>
        </w:rPr>
        <w:t>5. Установление легкого труда для инвалидов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Трудовом кодексе РФ не содержится четкого определения понятия "легкий труд". Однако в ст. 224 ТК РФ предусмотрены дополнительные гарантии отдельным категориям работников, в частности нуждающимся по состоянию здоровья в переводе на легкий труд.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Учитывая содержание данной статьи, таким работникам гарантировано ограничение на привлечение их к выполнению тяжелых работ, работ с вредными и (или) опасными условиями труда, работ в ночное время, а также сверхурочных работ.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Кроме того, Постановлением Правительства РФ от 25.02.2000 N 163 утвержден Перечень тяжелых работ и работ с вредными или опасными условиями труда, при выполнении которых запрещается применение труда лиц моложе 18 лет (далее - Перечень N 163).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если в индивидуальной программе реабилитации (ИПР), содержание которой обязательно для работодателя, имеются лишь общие указания о необходимости перевода работника на "более легкую работу", то работодателю при выборе работы для перевода работника-инвалида, прежде всего, следует руководствоваться положениями Перечня N 163.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6" w:name="Par271"/>
      <w:bookmarkEnd w:id="16"/>
      <w:r>
        <w:rPr>
          <w:rFonts w:ascii="Calibri" w:hAnsi="Calibri" w:cs="Calibri"/>
          <w:b/>
          <w:bCs/>
        </w:rPr>
        <w:t>ПЕРЕВОД РАБОТНИКА-ИНВАЛИДА НА ДРУГУЮ РАБОТУ. УВОЛЬНЕНИЕ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Перевод работника-инвалида на другую работу в </w:t>
      </w:r>
      <w:proofErr w:type="gramStart"/>
      <w:r>
        <w:rPr>
          <w:rFonts w:ascii="Calibri" w:hAnsi="Calibri" w:cs="Calibri"/>
        </w:rPr>
        <w:t>организации &gt;</w:t>
      </w:r>
      <w:proofErr w:type="gramEnd"/>
      <w:r>
        <w:rPr>
          <w:rFonts w:ascii="Calibri" w:hAnsi="Calibri" w:cs="Calibri"/>
        </w:rPr>
        <w:t>&gt;&gt;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Увольнение работника-</w:t>
      </w:r>
      <w:proofErr w:type="gramStart"/>
      <w:r>
        <w:rPr>
          <w:rFonts w:ascii="Calibri" w:hAnsi="Calibri" w:cs="Calibri"/>
        </w:rPr>
        <w:t>инвалида &gt;</w:t>
      </w:r>
      <w:proofErr w:type="gramEnd"/>
      <w:r>
        <w:rPr>
          <w:rFonts w:ascii="Calibri" w:hAnsi="Calibri" w:cs="Calibri"/>
        </w:rPr>
        <w:t>&gt;&gt;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Особенности увольнения работника, потерявшего способность осуществлять профессиональную деятельность вследствие несчастного случая на производстве и </w:t>
      </w:r>
      <w:proofErr w:type="gramStart"/>
      <w:r>
        <w:rPr>
          <w:rFonts w:ascii="Calibri" w:hAnsi="Calibri" w:cs="Calibri"/>
        </w:rPr>
        <w:t>профзаболевания &gt;</w:t>
      </w:r>
      <w:proofErr w:type="gramEnd"/>
      <w:r>
        <w:rPr>
          <w:rFonts w:ascii="Calibri" w:hAnsi="Calibri" w:cs="Calibri"/>
        </w:rPr>
        <w:t>&gt;&gt;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7" w:name="Par277"/>
      <w:bookmarkEnd w:id="17"/>
      <w:r>
        <w:rPr>
          <w:rFonts w:ascii="Calibri" w:hAnsi="Calibri" w:cs="Calibri"/>
          <w:b/>
          <w:bCs/>
        </w:rPr>
        <w:t>1. Перевод работника-инвалида на другую работу в организации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Работника, нуждающегося в переводе на другую работу в соответствии с медицинским заключением, выданным в порядке, установленном федеральными законами и иными нормативными правовыми актами РФ, с его письменного согласия работодатель обязан перевести на другую имеющуюся работу, не противопоказанную работнику по состоянию здоровья (ст. 73 ТК РФ).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Отметим, что при переводе такого работника на нижеоплачиваемую работу у этого же работодателя за первым сохраняется прежний средний заработок в течение одного месяца со дня перевода, а при переводе в связи с трудовым увечьем, профессиональным заболеванием или иным повреждением здоровья, связанным с работой, - до установления стойкой утраты профессиональной трудоспособности либо до выздоровления работника (ст. 182 ТК РФ).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Перевод работника-инвалида на другую работу (должность) у работодателя оформляется следующим образом: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заключается дополнительное соглашение к трудовому договору с указанием новых условий труда;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издается приказ о переводе работника на другую работу по унифицированной форме N Т-5, утвержденной Постановлением Госкомстата России от 05.01.2004 N 1;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вносится запись в трудовую книжку и личную карточку.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Согласно п. 9 Правил N 95 инвалидность I группы устанавливается на два года, а инвалидность II и III групп - на один год. Таким образом, если работник-инвалид, нуждающийся в более легкой работе, предоставил работодателю документы, подтверждающие установление инвалидности на указанный срок, рекомендуется оформлять временный перевод.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8" w:name="Par288"/>
      <w:bookmarkEnd w:id="18"/>
      <w:r>
        <w:rPr>
          <w:rFonts w:ascii="Calibri" w:hAnsi="Calibri" w:cs="Calibri"/>
          <w:b/>
          <w:bCs/>
        </w:rPr>
        <w:t>2. Увольнение работника-инвалида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Согласно ч. 3 ст. 73 ТК РФ, 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переводе, то при его отказе от перевода либо отсутствии у работодателя подходящей работы трудовой договор прекращается в соответствии с п. 8 ч. 1 ст. 77 ТК РФ. Увольняемому работнику в таком случае выплачивается выходное пособие в размере двухнедельного среднего заработка (ч. 3 ст. 178 ТК РФ).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же согласно медицинскому заключению работник признан полностью неспособным к трудовой деятельности, продолжение этой деятельности исключается. В таком случае трудовой договор прекращается по основанию, предусмотренному п. 5 ч. 1 ст. 83 ТК РФ.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Следует помнить, что при увольнении работника-инвалида по п. 8 ч. 1 ст. 77 или п. 5 ч. 1 ст. 83 ТК РФ не производится удержания за отпуск, предоставленный этому работнику авансом. Такой вывод следует из </w:t>
      </w:r>
      <w:proofErr w:type="spellStart"/>
      <w:r>
        <w:rPr>
          <w:rFonts w:ascii="Calibri" w:hAnsi="Calibri" w:cs="Calibri"/>
        </w:rPr>
        <w:t>абз</w:t>
      </w:r>
      <w:proofErr w:type="spellEnd"/>
      <w:r>
        <w:rPr>
          <w:rFonts w:ascii="Calibri" w:hAnsi="Calibri" w:cs="Calibri"/>
        </w:rPr>
        <w:t>. 5 ч. 2 ст. 137 ТК РФ.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9" w:name="Par308"/>
      <w:bookmarkEnd w:id="19"/>
      <w:r>
        <w:rPr>
          <w:rFonts w:ascii="Calibri" w:hAnsi="Calibri" w:cs="Calibri"/>
          <w:i/>
          <w:iCs/>
        </w:rPr>
        <w:t>Ситуация из практики.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Каковы последствия рассмотрения дела в суде, если медицинским заключением не рекомендуется полное ограничение трудовой деятельности работника, однако этот работник был уволен работодателем по п. 5 ч. 1 ст. 83 ТК РФ?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Суд в рассматриваемой ситуации восстановит на работе уволенного работника, поскольку наличие у него инвалидности и ограничений трудоспособности само по себе не может быть основанием для увольнения.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Работодатель вправе прекратить действие трудового договора с работником по п. 5 ч. 1 ст. 83 ТК РФ, только если работник полностью утратил способность к трудовой деятельности и этот факт установлен медицинским заключением, выданным в порядке, установленном законом.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же работнику установлена, например, 2 степень способности к трудовой деятельности, характеризующаяся возможностью выполнять работы в специально созданных условиях труда, с использованием вспомогательных технических средств, то у работодателя нет оснований для признания работника полностью неспособным к трудовой деятельности, поскольку при установлении этой степени труд для работника возможен.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Вышеизложенный вывод подтверждается судебной практикой (Обзор практики рассмотрения судами Калининградской области в 2008 году гражданских дел о восстановлении на работе, подготовленный Судебной коллегией по гражданским делам Калининградского областного суда; Увольнение по п. 5 ст. 83 ТК РФ).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_GoBack"/>
      <w:bookmarkEnd w:id="20"/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в организации планируется сокращение численности или штата работников, то необходимо помнить, что согласно ст. 179 ТК РФ, если производительность труда и квалификация работников равны, преимущественное право сохранить рабочее место отдается, кроме прочих категорий, работникам, получившим в период работы у данного работодателя трудовое увечье или профессиональное заболевание, инвалидам Великой Отечественной войны и инвалидам боевых действий по защите Отечества.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указанные категории работников все же попадают под сокращение, им необходимо предложить перевод на вакантные должности (как соответствующие их квалификации, так и нижестоящие или нижеоплачиваемые), учитывая при этом состояние их здоровья (ч. 3 ст. 81 ТК РФ).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1" w:name="Par319"/>
      <w:bookmarkEnd w:id="21"/>
      <w:r>
        <w:rPr>
          <w:rFonts w:ascii="Calibri" w:hAnsi="Calibri" w:cs="Calibri"/>
          <w:b/>
          <w:bCs/>
        </w:rPr>
        <w:t>3. Особенности увольнения работника, потерявшего способность осуществлять профессиональную деятельность вследствие несчастного случая на производстве и профзаболевания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п. 14 Правил N 789, если у пострадавшего в результате несчастного случая на производстве или в связи с профессиональным заболеванием наступила полная утрата </w:t>
      </w:r>
      <w:r>
        <w:rPr>
          <w:rFonts w:ascii="Calibri" w:hAnsi="Calibri" w:cs="Calibri"/>
        </w:rPr>
        <w:lastRenderedPageBreak/>
        <w:t>профессиональной трудоспособности вследствие резко выраженного нарушения функций организма при наличии абсолютных противопоказаний для выполнения любых видов профессиональной деятельности, даже в специально созданных условиях, устанавливается степень утраты профессиональной трудоспособности 100%.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Такому лицу выдается справка о результатах установления степени утраты профессиональной трудоспособности в процентах (форма справки утверждена Приказом N 643).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Вместе с тем эта справка не является безусловным основанием для прекращения трудового договора по п. 5 ч. 1 ст. 83 ТК РФ, а лишь подтверждает право работника на получение страховых выплат, предусмотренных Законом N 125-ФЗ.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Документальным основанием для увольнения по п. 5 ч. 1 ст. 83 ТК РФ является справка медико-социальной экспертизы (форма утверждена Постановлением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24.11.2010 N 1031н).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Следует помнить, что в соответствии с положениями ст. 184 ТК РФ при повреждении здоровья или в случае смерти работника вследствие несчастного случая на производстве либо профессионального заболевания работнику (его семье) возмещаются утраченный заработок (доход), а также связанные с повреждением здоровья дополнительные расходы на медицинскую, социальную и профессиональную реабилитацию либо соответствующие расходы в связи со смертью работника.</w:t>
      </w:r>
    </w:p>
    <w:p w:rsidR="0092790D" w:rsidRDefault="00927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Виды, объемы и условия предоставления работникам гарантий и компенсаций в указанных случаях определяются Законом N 125-ФЗ, Федеральным законом от 16.07.1999 N 165-ФЗ "Об основах обязательного социального страхования" и Федеральным законом от 12.01.1996 N 8-ФЗ "О погребении и похоронном деле".</w:t>
      </w:r>
    </w:p>
    <w:sectPr w:rsidR="0092790D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0D"/>
    <w:rsid w:val="0004753C"/>
    <w:rsid w:val="0092790D"/>
    <w:rsid w:val="00E7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1F9E3-BDCB-4DA4-8589-CB62E4BE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5302</Words>
  <Characters>30222</Characters>
  <Application>Microsoft Office Word</Application>
  <DocSecurity>0</DocSecurity>
  <Lines>251</Lines>
  <Paragraphs>70</Paragraphs>
  <ScaleCrop>false</ScaleCrop>
  <Company>SPecialiST RePack</Company>
  <LinksUpToDate>false</LinksUpToDate>
  <CharactersWithSpaces>35454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ИвПринтСити2</dc:creator>
  <cp:keywords/>
  <dc:description/>
  <cp:lastModifiedBy>ИвПринтСити2</cp:lastModifiedBy>
  <cp:revision>4</cp:revision>
  <dcterms:created xsi:type="dcterms:W3CDTF">2015-07-15T09:11:00Z</dcterms:created>
  <dcterms:modified xsi:type="dcterms:W3CDTF">2015-07-15T09:26:00Z</dcterms:modified>
</cp:coreProperties>
</file>